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C06C97" w14:textId="77777777" w:rsidR="00E01E60" w:rsidRPr="00231717" w:rsidRDefault="00E01E60" w:rsidP="00E01E60">
      <w:pPr>
        <w:adjustRightInd w:val="0"/>
        <w:snapToGrid w:val="0"/>
        <w:spacing w:line="324" w:lineRule="auto"/>
        <w:jc w:val="left"/>
        <w:rPr>
          <w:rFonts w:ascii="宋体" w:eastAsia="宋体" w:hAnsi="宋体"/>
          <w:sz w:val="24"/>
          <w:szCs w:val="24"/>
        </w:rPr>
      </w:pPr>
      <w:r w:rsidRPr="00231717">
        <w:rPr>
          <w:rFonts w:ascii="宋体" w:eastAsia="宋体" w:hAnsi="宋体" w:hint="eastAsia"/>
          <w:sz w:val="24"/>
          <w:szCs w:val="24"/>
        </w:rPr>
        <w:t>符合以下条件的项目进行互认项目信息录入</w:t>
      </w:r>
    </w:p>
    <w:p w14:paraId="1812C648" w14:textId="77777777" w:rsidR="00E01E60" w:rsidRPr="00231717" w:rsidRDefault="00E01E60" w:rsidP="00E01E60">
      <w:pPr>
        <w:adjustRightInd w:val="0"/>
        <w:snapToGrid w:val="0"/>
        <w:spacing w:line="324" w:lineRule="auto"/>
        <w:jc w:val="left"/>
        <w:rPr>
          <w:rFonts w:ascii="宋体" w:eastAsia="宋体" w:hAnsi="宋体"/>
          <w:sz w:val="24"/>
          <w:szCs w:val="24"/>
        </w:rPr>
      </w:pPr>
      <w:r w:rsidRPr="00231717">
        <w:rPr>
          <w:rFonts w:ascii="宋体" w:eastAsia="宋体" w:hAnsi="宋体" w:hint="eastAsia"/>
          <w:sz w:val="24"/>
          <w:szCs w:val="24"/>
        </w:rPr>
        <w:t>（1） 15家医院内既有组长单位，又有参与单位（至少1家）</w:t>
      </w:r>
    </w:p>
    <w:p w14:paraId="234D8170" w14:textId="77777777" w:rsidR="00E01E60" w:rsidRPr="00231717" w:rsidRDefault="00E01E60" w:rsidP="00E01E60">
      <w:pPr>
        <w:adjustRightInd w:val="0"/>
        <w:snapToGrid w:val="0"/>
        <w:spacing w:line="324" w:lineRule="auto"/>
        <w:jc w:val="left"/>
        <w:rPr>
          <w:rFonts w:ascii="宋体" w:eastAsia="宋体" w:hAnsi="宋体"/>
          <w:sz w:val="24"/>
          <w:szCs w:val="24"/>
        </w:rPr>
      </w:pPr>
      <w:r w:rsidRPr="00231717">
        <w:rPr>
          <w:rFonts w:ascii="宋体" w:eastAsia="宋体" w:hAnsi="宋体" w:hint="eastAsia"/>
          <w:sz w:val="24"/>
          <w:szCs w:val="24"/>
        </w:rPr>
        <w:t>（2） 组长单位即将或已通过伦理审查;</w:t>
      </w:r>
    </w:p>
    <w:p w14:paraId="6F6B71E3" w14:textId="77777777" w:rsidR="00E01E60" w:rsidRPr="00231717" w:rsidRDefault="00E01E60" w:rsidP="00E01E60">
      <w:pPr>
        <w:adjustRightInd w:val="0"/>
        <w:snapToGrid w:val="0"/>
        <w:spacing w:line="324" w:lineRule="auto"/>
        <w:jc w:val="left"/>
        <w:rPr>
          <w:rFonts w:ascii="宋体" w:eastAsia="宋体" w:hAnsi="宋体"/>
          <w:sz w:val="24"/>
          <w:szCs w:val="24"/>
        </w:rPr>
      </w:pPr>
      <w:r w:rsidRPr="00231717">
        <w:rPr>
          <w:rFonts w:ascii="宋体" w:eastAsia="宋体" w:hAnsi="宋体" w:hint="eastAsia"/>
          <w:sz w:val="24"/>
          <w:szCs w:val="24"/>
        </w:rPr>
        <w:t>（3） 参与单位还未伦理审查。</w:t>
      </w:r>
    </w:p>
    <w:p w14:paraId="07FD0742" w14:textId="77777777" w:rsidR="00E01E60" w:rsidRPr="00231717" w:rsidRDefault="00E01E60" w:rsidP="00E01E60">
      <w:pPr>
        <w:adjustRightInd w:val="0"/>
        <w:snapToGrid w:val="0"/>
        <w:spacing w:line="324" w:lineRule="auto"/>
        <w:jc w:val="left"/>
        <w:rPr>
          <w:rFonts w:ascii="宋体" w:eastAsia="宋体" w:hAnsi="宋体"/>
          <w:sz w:val="24"/>
          <w:szCs w:val="24"/>
        </w:rPr>
      </w:pPr>
      <w:r w:rsidRPr="00231717">
        <w:rPr>
          <w:rFonts w:ascii="宋体" w:eastAsia="宋体" w:hAnsi="宋体" w:hint="eastAsia"/>
          <w:sz w:val="24"/>
          <w:szCs w:val="24"/>
        </w:rPr>
        <w:t>信息录入方法：</w:t>
      </w:r>
    </w:p>
    <w:p w14:paraId="110C10C6" w14:textId="7F9C5711" w:rsidR="00E01E60" w:rsidRPr="00231717" w:rsidRDefault="00E01E60" w:rsidP="00E01E60">
      <w:pPr>
        <w:pStyle w:val="a3"/>
        <w:numPr>
          <w:ilvl w:val="0"/>
          <w:numId w:val="1"/>
        </w:numPr>
        <w:adjustRightInd w:val="0"/>
        <w:snapToGrid w:val="0"/>
        <w:spacing w:line="324" w:lineRule="auto"/>
        <w:ind w:left="0" w:firstLineChars="0" w:firstLine="0"/>
        <w:jc w:val="left"/>
        <w:rPr>
          <w:rFonts w:ascii="宋体" w:eastAsia="宋体" w:hAnsi="宋体"/>
          <w:sz w:val="24"/>
          <w:szCs w:val="24"/>
        </w:rPr>
      </w:pPr>
      <w:r w:rsidRPr="00231717">
        <w:rPr>
          <w:rFonts w:ascii="宋体" w:eastAsia="宋体" w:hAnsi="宋体" w:hint="eastAsia"/>
          <w:sz w:val="24"/>
          <w:szCs w:val="24"/>
        </w:rPr>
        <w:t>请组长单位将“北京市医学伦理审查互认平台”网址（</w:t>
      </w:r>
      <w:hyperlink r:id="rId5" w:history="1">
        <w:r w:rsidRPr="00231717">
          <w:rPr>
            <w:rFonts w:ascii="宋体" w:eastAsia="宋体" w:hAnsi="宋体" w:hint="eastAsia"/>
            <w:sz w:val="24"/>
            <w:szCs w:val="24"/>
          </w:rPr>
          <w:t>https://www.bjyxllhr.cn/） 告知申办方/CRO</w:t>
        </w:r>
      </w:hyperlink>
      <w:r>
        <w:rPr>
          <w:rFonts w:ascii="宋体" w:eastAsia="宋体" w:hAnsi="宋体"/>
          <w:sz w:val="24"/>
          <w:szCs w:val="24"/>
        </w:rPr>
        <w:t>/</w:t>
      </w:r>
      <w:r>
        <w:rPr>
          <w:rFonts w:ascii="宋体" w:eastAsia="宋体" w:hAnsi="宋体" w:hint="eastAsia"/>
          <w:sz w:val="24"/>
          <w:szCs w:val="24"/>
        </w:rPr>
        <w:t>主要研究者</w:t>
      </w:r>
      <w:r w:rsidRPr="00231717">
        <w:rPr>
          <w:rFonts w:ascii="宋体" w:eastAsia="宋体" w:hAnsi="宋体" w:hint="eastAsia"/>
          <w:sz w:val="24"/>
          <w:szCs w:val="24"/>
        </w:rPr>
        <w:t>；</w:t>
      </w:r>
    </w:p>
    <w:p w14:paraId="16EC2C56" w14:textId="77777777" w:rsidR="00E01E60" w:rsidRPr="00231717" w:rsidRDefault="00E01E60" w:rsidP="00E01E60">
      <w:pPr>
        <w:pStyle w:val="a3"/>
        <w:numPr>
          <w:ilvl w:val="0"/>
          <w:numId w:val="1"/>
        </w:numPr>
        <w:adjustRightInd w:val="0"/>
        <w:snapToGrid w:val="0"/>
        <w:spacing w:line="324" w:lineRule="auto"/>
        <w:ind w:left="0" w:firstLineChars="0" w:firstLine="0"/>
        <w:jc w:val="left"/>
        <w:rPr>
          <w:rFonts w:ascii="宋体" w:eastAsia="宋体" w:hAnsi="宋体"/>
          <w:sz w:val="24"/>
          <w:szCs w:val="24"/>
        </w:rPr>
      </w:pPr>
      <w:r w:rsidRPr="00231717">
        <w:rPr>
          <w:rFonts w:ascii="宋体" w:eastAsia="宋体" w:hAnsi="宋体" w:hint="eastAsia"/>
          <w:sz w:val="24"/>
          <w:szCs w:val="24"/>
        </w:rPr>
        <w:t>请申办方/CRO（临床科研项目为研究者）在平台进行注册并进行信息填报，发起互认申请；</w:t>
      </w:r>
    </w:p>
    <w:p w14:paraId="7D6D9FC1" w14:textId="77777777" w:rsidR="00E01E60" w:rsidRPr="00231717" w:rsidRDefault="00E01E60" w:rsidP="00E01E60">
      <w:pPr>
        <w:pStyle w:val="a3"/>
        <w:numPr>
          <w:ilvl w:val="0"/>
          <w:numId w:val="1"/>
        </w:numPr>
        <w:adjustRightInd w:val="0"/>
        <w:snapToGrid w:val="0"/>
        <w:spacing w:line="324" w:lineRule="auto"/>
        <w:ind w:left="0" w:firstLineChars="0" w:firstLine="0"/>
        <w:jc w:val="left"/>
        <w:rPr>
          <w:rFonts w:ascii="宋体" w:eastAsia="宋体" w:hAnsi="宋体"/>
          <w:sz w:val="24"/>
          <w:szCs w:val="24"/>
        </w:rPr>
      </w:pPr>
      <w:r w:rsidRPr="00231717">
        <w:rPr>
          <w:rFonts w:ascii="宋体" w:eastAsia="宋体" w:hAnsi="宋体" w:hint="eastAsia"/>
          <w:sz w:val="24"/>
          <w:szCs w:val="24"/>
        </w:rPr>
        <w:t>如有疑问，组长单位伦理办公室/申办者/CRO（临床科研项目为组长单位伦理办公室）可联系宣武医院伦理办李晓玲 83198856</w:t>
      </w:r>
    </w:p>
    <w:p w14:paraId="71969803" w14:textId="77777777" w:rsidR="00E01E60" w:rsidRPr="00231717" w:rsidRDefault="00E01E60" w:rsidP="00E01E60">
      <w:pPr>
        <w:adjustRightInd w:val="0"/>
        <w:snapToGrid w:val="0"/>
        <w:spacing w:line="324" w:lineRule="auto"/>
        <w:jc w:val="left"/>
        <w:rPr>
          <w:rFonts w:ascii="宋体" w:eastAsia="宋体" w:hAnsi="宋体"/>
          <w:sz w:val="24"/>
          <w:szCs w:val="24"/>
        </w:rPr>
      </w:pPr>
      <w:r w:rsidRPr="00231717">
        <w:rPr>
          <w:rFonts w:ascii="宋体" w:eastAsia="宋体" w:hAnsi="宋体" w:hint="eastAsia"/>
          <w:sz w:val="24"/>
          <w:szCs w:val="24"/>
        </w:rPr>
        <w:t> </w:t>
      </w:r>
    </w:p>
    <w:p w14:paraId="4233E661" w14:textId="77777777" w:rsidR="005C2514" w:rsidRPr="00E01E60" w:rsidRDefault="005C2514"/>
    <w:sectPr w:rsidR="005C2514" w:rsidRPr="00E01E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5A61ED"/>
    <w:multiLevelType w:val="hybridMultilevel"/>
    <w:tmpl w:val="2B3C23D0"/>
    <w:lvl w:ilvl="0" w:tplc="C48A8A5A">
      <w:start w:val="1"/>
      <w:numFmt w:val="decimal"/>
      <w:lvlText w:val="（%1）"/>
      <w:lvlJc w:val="left"/>
      <w:pPr>
        <w:ind w:left="124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E60"/>
    <w:rsid w:val="005C2514"/>
    <w:rsid w:val="00E01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7CCCF"/>
  <w15:chartTrackingRefBased/>
  <w15:docId w15:val="{CAB2F9DB-097B-4350-992A-DE8B0530D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1E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1E6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bjyxllhr.cn/&#65289;%20&#21578;&#30693;&#30003;&#21150;&#26041;/C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yang</dc:creator>
  <cp:keywords/>
  <dc:description/>
  <cp:lastModifiedBy>yang yang</cp:lastModifiedBy>
  <cp:revision>1</cp:revision>
  <dcterms:created xsi:type="dcterms:W3CDTF">2020-12-29T02:17:00Z</dcterms:created>
  <dcterms:modified xsi:type="dcterms:W3CDTF">2020-12-29T02:19:00Z</dcterms:modified>
</cp:coreProperties>
</file>