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6" w:lineRule="atLeast"/>
        <w:ind w:firstLine="482"/>
        <w:jc w:val="center"/>
        <w:rPr>
          <w:rFonts w:ascii="微软雅黑" w:hAnsi="微软雅黑" w:eastAsia="微软雅黑" w:cs="微软雅黑"/>
          <w:color w:val="333333"/>
          <w:sz w:val="35"/>
          <w:szCs w:val="35"/>
        </w:rPr>
      </w:pPr>
      <w:r>
        <w:rPr>
          <w:rFonts w:hint="eastAsia" w:ascii="微软雅黑" w:hAnsi="微软雅黑" w:eastAsia="微软雅黑" w:cs="微软雅黑"/>
          <w:color w:val="333333"/>
          <w:sz w:val="35"/>
          <w:szCs w:val="35"/>
        </w:rPr>
        <w:t>科研项目测试化验加工委托协议公示</w:t>
      </w:r>
    </w:p>
    <w:p>
      <w:pPr>
        <w:pStyle w:val="4"/>
        <w:spacing w:before="0" w:beforeAutospacing="0" w:after="0" w:afterAutospacing="0" w:line="486" w:lineRule="atLeast"/>
        <w:ind w:firstLine="488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4"/>
        <w:spacing w:before="0" w:beforeAutospacing="0" w:after="0" w:afterAutospacing="0" w:line="400" w:lineRule="exact"/>
        <w:ind w:firstLine="488"/>
        <w:rPr>
          <w:rFonts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按照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首都医科大学</w:t>
      </w:r>
      <w:r>
        <w:rPr>
          <w:rFonts w:hint="eastAsia" w:ascii="微软雅黑" w:hAnsi="微软雅黑" w:eastAsia="微软雅黑" w:cs="微软雅黑"/>
          <w:sz w:val="28"/>
          <w:szCs w:val="28"/>
        </w:rPr>
        <w:t>《关于加强测试化验加工委托协议签订审批要求的</w:t>
      </w:r>
      <w:r>
        <w:rPr>
          <w:rFonts w:ascii="微软雅黑" w:hAnsi="微软雅黑" w:eastAsia="微软雅黑" w:cs="微软雅黑"/>
          <w:sz w:val="28"/>
          <w:szCs w:val="28"/>
        </w:rPr>
        <w:t>通知</w:t>
      </w:r>
      <w:r>
        <w:rPr>
          <w:rFonts w:hint="eastAsia" w:ascii="微软雅黑" w:hAnsi="微软雅黑" w:eastAsia="微软雅黑" w:cs="微软雅黑"/>
          <w:sz w:val="28"/>
          <w:szCs w:val="28"/>
        </w:rPr>
        <w:t>》中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相关规定，现对以下外协项目进行公示：</w:t>
      </w:r>
    </w:p>
    <w:p>
      <w:pPr>
        <w:pStyle w:val="4"/>
        <w:spacing w:before="0" w:beforeAutospacing="0" w:after="0" w:afterAutospacing="0" w:line="486" w:lineRule="atLeast"/>
        <w:ind w:firstLine="482"/>
        <w:rPr>
          <w:rFonts w:ascii="微软雅黑" w:hAnsi="微软雅黑" w:eastAsia="微软雅黑" w:cs="微软雅黑"/>
          <w:color w:val="333333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委托任务名称：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  <w:t xml:space="preserve">   青少年抑郁健康教育动画视频制作                                </w:t>
      </w:r>
    </w:p>
    <w:p>
      <w:pPr>
        <w:pStyle w:val="4"/>
        <w:spacing w:before="0" w:beforeAutospacing="0" w:after="0" w:afterAutospacing="0" w:line="486" w:lineRule="atLeast"/>
        <w:ind w:firstLine="482"/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委托人：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  <w:t xml:space="preserve">马辛              </w:t>
      </w:r>
    </w:p>
    <w:p>
      <w:pPr>
        <w:pStyle w:val="4"/>
        <w:spacing w:before="0" w:beforeAutospacing="0" w:after="0" w:afterAutospacing="0" w:line="486" w:lineRule="atLeast"/>
        <w:ind w:firstLine="482"/>
        <w:rPr>
          <w:rFonts w:ascii="微软雅黑" w:hAnsi="微软雅黑" w:eastAsia="微软雅黑" w:cs="微软雅黑"/>
          <w:color w:val="333333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 xml:space="preserve">委托人所在单位：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  <w:t xml:space="preserve">  首都医科大学学院 学系附属北京安定医院          </w:t>
      </w:r>
    </w:p>
    <w:p>
      <w:pPr>
        <w:pStyle w:val="4"/>
        <w:spacing w:before="0" w:beforeAutospacing="0" w:after="0" w:afterAutospacing="0" w:line="486" w:lineRule="atLeast"/>
        <w:ind w:firstLine="482"/>
        <w:rPr>
          <w:rFonts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 xml:space="preserve">受委托单位全称： 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  <w:t xml:space="preserve">   北京百思迈徳广告有限公司            </w:t>
      </w:r>
    </w:p>
    <w:p>
      <w:pPr>
        <w:pStyle w:val="4"/>
        <w:spacing w:before="0" w:beforeAutospacing="0" w:after="0" w:afterAutospacing="0" w:line="486" w:lineRule="atLeast"/>
        <w:ind w:firstLine="482"/>
        <w:rPr>
          <w:rFonts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 xml:space="preserve">合同总金额：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  <w:lang w:val="en-US" w:eastAsia="zh-CN"/>
        </w:rPr>
        <w:t>19.4万元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  <w:t xml:space="preserve">       </w:t>
      </w:r>
    </w:p>
    <w:p>
      <w:pPr>
        <w:pStyle w:val="4"/>
        <w:spacing w:before="0" w:beforeAutospacing="0" w:after="0" w:afterAutospacing="0" w:line="486" w:lineRule="atLeast"/>
        <w:ind w:firstLine="482"/>
        <w:rPr>
          <w:rFonts w:ascii="微软雅黑" w:hAnsi="微软雅黑" w:eastAsia="微软雅黑" w:cs="微软雅黑"/>
          <w:color w:val="333333"/>
          <w:sz w:val="28"/>
          <w:szCs w:val="28"/>
          <w:highlight w:val="yellow"/>
          <w:u w:val="single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合同</w:t>
      </w:r>
      <w:r>
        <w:rPr>
          <w:rFonts w:ascii="微软雅黑" w:hAnsi="微软雅黑" w:eastAsia="微软雅黑" w:cs="微软雅黑"/>
          <w:color w:val="333333"/>
          <w:sz w:val="28"/>
          <w:szCs w:val="28"/>
        </w:rPr>
        <w:t>主要内容：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  <w:t xml:space="preserve"> </w:t>
      </w:r>
      <w:r>
        <w:rPr>
          <w:rFonts w:ascii="微软雅黑" w:hAnsi="微软雅黑" w:eastAsia="微软雅黑" w:cs="微软雅黑"/>
          <w:color w:val="333333"/>
          <w:sz w:val="28"/>
          <w:szCs w:val="28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  <w:t xml:space="preserve">青少年抑郁健康教育动画视频制作                       </w:t>
      </w:r>
    </w:p>
    <w:p>
      <w:pPr>
        <w:pStyle w:val="4"/>
        <w:spacing w:before="0" w:beforeAutospacing="0" w:after="0" w:afterAutospacing="0" w:line="486" w:lineRule="atLeast"/>
        <w:ind w:firstLine="482"/>
        <w:rPr>
          <w:rFonts w:ascii="微软雅黑" w:hAnsi="微软雅黑" w:eastAsia="微软雅黑" w:cs="微软雅黑"/>
          <w:color w:val="333333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委托</w:t>
      </w:r>
      <w:r>
        <w:rPr>
          <w:rFonts w:ascii="微软雅黑" w:hAnsi="微软雅黑" w:eastAsia="微软雅黑" w:cs="微软雅黑"/>
          <w:color w:val="333333"/>
          <w:sz w:val="28"/>
          <w:szCs w:val="28"/>
        </w:rPr>
        <w:t>任务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经费来源：</w:t>
      </w:r>
    </w:p>
    <w:p>
      <w:pPr>
        <w:pStyle w:val="4"/>
        <w:spacing w:before="0" w:beforeAutospacing="0" w:after="0" w:afterAutospacing="0" w:line="486" w:lineRule="atLeast"/>
        <w:ind w:firstLine="482"/>
        <w:rPr>
          <w:rFonts w:ascii="微软雅黑" w:hAnsi="微软雅黑" w:eastAsia="微软雅黑" w:cs="微软雅黑"/>
          <w:color w:val="333333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项目</w:t>
      </w:r>
      <w:r>
        <w:rPr>
          <w:rFonts w:ascii="微软雅黑" w:hAnsi="微软雅黑" w:eastAsia="微软雅黑" w:cs="微软雅黑"/>
          <w:color w:val="333333"/>
          <w:sz w:val="28"/>
          <w:szCs w:val="28"/>
        </w:rPr>
        <w:t>名称：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  <w:t xml:space="preserve">   潜在抑郁风险评估相关的生物学、心理学理论依据及验证标准    </w:t>
      </w:r>
    </w:p>
    <w:p>
      <w:pPr>
        <w:pStyle w:val="4"/>
        <w:spacing w:before="0" w:beforeAutospacing="0" w:after="0" w:afterAutospacing="0" w:line="486" w:lineRule="atLeast"/>
        <w:ind w:firstLine="482"/>
        <w:rPr>
          <w:rFonts w:ascii="微软雅黑" w:hAnsi="微软雅黑" w:eastAsia="微软雅黑" w:cs="微软雅黑"/>
          <w:color w:val="333333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项目负责</w:t>
      </w:r>
      <w:r>
        <w:rPr>
          <w:rFonts w:ascii="微软雅黑" w:hAnsi="微软雅黑" w:eastAsia="微软雅黑" w:cs="微软雅黑"/>
          <w:color w:val="333333"/>
          <w:sz w:val="28"/>
          <w:szCs w:val="28"/>
        </w:rPr>
        <w:t>人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：</w:t>
      </w:r>
      <w:r>
        <w:rPr>
          <w:rFonts w:ascii="微软雅黑" w:hAnsi="微软雅黑" w:eastAsia="微软雅黑" w:cs="微软雅黑"/>
          <w:color w:val="333333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  <w:t xml:space="preserve">   马辛      </w:t>
      </w:r>
      <w:r>
        <w:rPr>
          <w:rFonts w:ascii="微软雅黑" w:hAnsi="微软雅黑" w:eastAsia="微软雅黑" w:cs="微软雅黑"/>
          <w:color w:val="333333"/>
          <w:sz w:val="28"/>
          <w:szCs w:val="28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  <w:t xml:space="preserve"> </w:t>
      </w:r>
    </w:p>
    <w:p>
      <w:pPr>
        <w:pStyle w:val="4"/>
        <w:spacing w:before="0" w:beforeAutospacing="0" w:after="0" w:afterAutospacing="0" w:line="486" w:lineRule="atLeast"/>
        <w:ind w:firstLine="482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项目</w:t>
      </w:r>
      <w:r>
        <w:rPr>
          <w:rFonts w:ascii="微软雅黑" w:hAnsi="微软雅黑" w:eastAsia="微软雅黑" w:cs="微软雅黑"/>
          <w:color w:val="333333"/>
          <w:sz w:val="28"/>
          <w:szCs w:val="28"/>
        </w:rPr>
        <w:t>来源单位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u w:val="single"/>
        </w:rPr>
        <w:t xml:space="preserve">  国家重点基础研究发展计划     </w:t>
      </w:r>
    </w:p>
    <w:p>
      <w:pPr>
        <w:pStyle w:val="4"/>
        <w:spacing w:before="0" w:beforeAutospacing="0" w:after="260" w:afterAutospacing="0" w:line="400" w:lineRule="exact"/>
        <w:ind w:firstLine="488"/>
        <w:rPr>
          <w:rFonts w:ascii="微软雅黑" w:hAnsi="微软雅黑" w:eastAsia="微软雅黑" w:cs="微软雅黑"/>
          <w:color w:val="333333"/>
          <w:sz w:val="28"/>
          <w:szCs w:val="28"/>
        </w:rPr>
      </w:pPr>
    </w:p>
    <w:p>
      <w:pPr>
        <w:pStyle w:val="4"/>
        <w:spacing w:before="0" w:beforeAutospacing="0" w:after="260" w:afterAutospacing="0" w:line="400" w:lineRule="exact"/>
        <w:ind w:firstLine="488"/>
        <w:rPr>
          <w:rFonts w:hint="eastAsia"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公示时间为2020年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日至2020年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日。如对公示内容有异议，自公示之日起3个工作日内，可通过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lang w:eastAsia="zh-CN"/>
        </w:rPr>
        <w:t>电话或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lang w:val="en-US" w:eastAsia="zh-CN"/>
        </w:rPr>
        <w:t>OA邮箱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进行反馈。</w:t>
      </w:r>
    </w:p>
    <w:p>
      <w:pPr>
        <w:pStyle w:val="4"/>
        <w:spacing w:before="0" w:beforeAutospacing="0" w:after="260" w:afterAutospacing="0" w:line="400" w:lineRule="exact"/>
        <w:ind w:firstLine="488"/>
        <w:rPr>
          <w:rFonts w:hint="default" w:ascii="微软雅黑" w:hAnsi="微软雅黑" w:eastAsia="微软雅黑" w:cs="微软雅黑"/>
          <w:color w:val="333333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lang w:eastAsia="zh-CN"/>
        </w:rPr>
        <w:t>科技处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lang w:val="en-US" w:eastAsia="zh-CN"/>
        </w:rPr>
        <w:t xml:space="preserve">  59513366</w:t>
      </w:r>
    </w:p>
    <w:p>
      <w:pPr>
        <w:pStyle w:val="4"/>
        <w:wordWrap w:val="0"/>
        <w:spacing w:before="0" w:beforeAutospacing="0" w:after="260" w:afterAutospacing="0" w:line="486" w:lineRule="atLeast"/>
        <w:ind w:firstLine="480"/>
        <w:jc w:val="right"/>
        <w:rPr>
          <w:rFonts w:ascii="微软雅黑" w:hAnsi="微软雅黑" w:eastAsia="微软雅黑" w:cs="微软雅黑"/>
          <w:color w:val="333333"/>
          <w:sz w:val="28"/>
          <w:szCs w:val="28"/>
        </w:rPr>
      </w:pPr>
    </w:p>
    <w:p>
      <w:pPr>
        <w:pStyle w:val="4"/>
        <w:spacing w:before="0" w:beforeAutospacing="0" w:after="260" w:afterAutospacing="0" w:line="486" w:lineRule="atLeast"/>
        <w:ind w:firstLine="480"/>
        <w:jc w:val="right"/>
        <w:rPr>
          <w:rFonts w:ascii="微软雅黑" w:hAnsi="微软雅黑" w:eastAsia="微软雅黑" w:cs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科技处</w:t>
      </w:r>
    </w:p>
    <w:p>
      <w:pPr>
        <w:pStyle w:val="4"/>
        <w:spacing w:before="0" w:beforeAutospacing="0" w:after="260" w:afterAutospacing="0" w:line="486" w:lineRule="atLeast"/>
        <w:ind w:firstLine="480"/>
        <w:jc w:val="righ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2020年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</w:rPr>
        <w:t>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388"/>
    <w:rsid w:val="00071388"/>
    <w:rsid w:val="00153AA3"/>
    <w:rsid w:val="00187DE5"/>
    <w:rsid w:val="00206439"/>
    <w:rsid w:val="00292B20"/>
    <w:rsid w:val="00322BC9"/>
    <w:rsid w:val="003F7FAB"/>
    <w:rsid w:val="004A1A98"/>
    <w:rsid w:val="005367CE"/>
    <w:rsid w:val="00612F8C"/>
    <w:rsid w:val="006821F6"/>
    <w:rsid w:val="00762D62"/>
    <w:rsid w:val="00870A92"/>
    <w:rsid w:val="00932F76"/>
    <w:rsid w:val="00962245"/>
    <w:rsid w:val="009703AC"/>
    <w:rsid w:val="009D24FE"/>
    <w:rsid w:val="00AD786B"/>
    <w:rsid w:val="00B11506"/>
    <w:rsid w:val="00B27362"/>
    <w:rsid w:val="00C0062D"/>
    <w:rsid w:val="00D00BF2"/>
    <w:rsid w:val="00E43FE2"/>
    <w:rsid w:val="00E82694"/>
    <w:rsid w:val="00EE3535"/>
    <w:rsid w:val="00F263AA"/>
    <w:rsid w:val="291B65E5"/>
    <w:rsid w:val="2D096CDE"/>
    <w:rsid w:val="572E67D6"/>
    <w:rsid w:val="59427EAE"/>
    <w:rsid w:val="5C7E430D"/>
    <w:rsid w:val="622605FC"/>
    <w:rsid w:val="65CF4A36"/>
    <w:rsid w:val="6EB1016C"/>
    <w:rsid w:val="758910F3"/>
    <w:rsid w:val="76FF5ED3"/>
    <w:rsid w:val="7E5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439</Characters>
  <Lines>3</Lines>
  <Paragraphs>1</Paragraphs>
  <TotalTime>23</TotalTime>
  <ScaleCrop>false</ScaleCrop>
  <LinksUpToDate>false</LinksUpToDate>
  <CharactersWithSpaces>514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2020-09-09T06:59:00Z</dcterms:created>
  <dc:creator>lenovo</dc:creator>
  <cp:lastModifiedBy>Cyan</cp:lastModifiedBy>
  <dcterms:modified xsi:type="dcterms:W3CDTF">2020-09-09T07:50:05Z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